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846957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53C7" w14:textId="77777777" w:rsidR="00846957" w:rsidRPr="00846957" w:rsidRDefault="008469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77777777"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section 1  -   identification de l’entreprise</w:t>
            </w:r>
          </w:p>
        </w:tc>
      </w:tr>
      <w:tr w:rsidR="00F06608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0C3866BC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58450F36" w:rsidR="002503A6" w:rsidRDefault="00C717F9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503A6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47F78C6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717F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022671E3" w:rsidR="00C717F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3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4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4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48F3131A" w:rsidR="00C717F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</w:p>
        </w:tc>
      </w:tr>
      <w:tr w:rsidR="00691F41" w14:paraId="61E7F22C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339C087D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5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6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CBC5" w14:textId="4C245498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691F4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77777777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503A6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045D3FCE" w:rsidR="002503A6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503A6" w14:paraId="586B12FC" w14:textId="77777777" w:rsidTr="00691F41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29253FC6" w:rsidR="002503A6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1EC42F2E" w14:textId="77777777" w:rsidR="00952A04" w:rsidRPr="00185D53" w:rsidRDefault="00952A04">
      <w:pPr>
        <w:rPr>
          <w:sz w:val="16"/>
          <w:szCs w:val="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14:paraId="6D63953B" w14:textId="77777777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14:paraId="5CCB6CA9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b/>
                <w:sz w:val="16"/>
              </w:rPr>
            </w:r>
            <w:r w:rsidR="00F67FE1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6078AD" w:rsidRDefault="00691F41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e645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6078AD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14:paraId="575B79C2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b/>
                <w:sz w:val="16"/>
              </w:rPr>
            </w:r>
            <w:r w:rsidR="00F67FE1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6078AD" w:rsidRDefault="00691F41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e635"/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6078AD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e6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5625E" w14:paraId="2DA199AE" w14:textId="77777777" w:rsidTr="00F06608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3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3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4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5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7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8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7777777"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3E0DAC8E" w14:textId="5BA1C23B" w:rsidR="00E5625E" w:rsidRPr="006078AD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185D53" w:rsidRDefault="002503A6">
      <w:pPr>
        <w:rPr>
          <w:sz w:val="16"/>
          <w:szCs w:val="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113980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78771E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61D21B0" w:rsidR="0078771E" w:rsidRPr="0078771E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787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787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% doivent être inscrits. Les informations peuvent être utilisées à des fins de vérifications d</w:t>
            </w:r>
            <w:r w:rsidR="00F7766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es </w:t>
            </w:r>
            <w:r w:rsidRPr="007877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antécédents judiciaires.</w:t>
            </w:r>
            <w:r w:rsidR="00F621F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771E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08C15979" w:rsidR="0078771E" w:rsidRPr="006078AD" w:rsidRDefault="0078771E" w:rsidP="0078771E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Principal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77777777" w:rsidR="0078771E" w:rsidRPr="001139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771E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049C0B7F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 w:rsidR="00225C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>
              <w:rPr>
                <w:rFonts w:ascii="Arial" w:hAnsi="Arial" w:cs="Arial"/>
                <w:sz w:val="16"/>
                <w:szCs w:val="16"/>
              </w:rPr>
            </w:r>
            <w:r w:rsidR="00225C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48215288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771E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5971CE43" w:rsidR="0078771E" w:rsidRPr="006078AD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1E98429C" w:rsidR="0078771E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27EE578C" w:rsidR="0078771E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1116AB8F" w:rsidR="00691F41" w:rsidRPr="006078AD" w:rsidRDefault="00691F41" w:rsidP="00691F41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77777777" w:rsidR="00691F41" w:rsidRPr="001139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C12BB6E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2E0539E5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7D8DFDEC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55147417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70DC4E29" w:rsidR="00691F41" w:rsidRPr="006078AD" w:rsidRDefault="00691F41" w:rsidP="00691F41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77777777" w:rsidR="00691F41" w:rsidRPr="001139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53098490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49E62C0B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5FC743AB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7F508DE4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F46478B" w:rsidR="00691F41" w:rsidRPr="006078AD" w:rsidRDefault="00691F41" w:rsidP="00691F41">
            <w:pPr>
              <w:pStyle w:val="Titre7"/>
              <w:spacing w:before="60" w:after="60"/>
              <w:rPr>
                <w:i w:val="0"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actionnaire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67FE1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78771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77777777" w:rsidR="00691F41" w:rsidRPr="001139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7777777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Dernière adresse civique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46953807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Code postal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91F41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5C99499A" w:rsidR="00691F41" w:rsidRPr="006078AD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980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22325FDE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Province/État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39EDB928" w:rsidR="00691F41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7777777" w:rsidR="00113980" w:rsidRPr="00185D53" w:rsidRDefault="00113980">
      <w:pPr>
        <w:rPr>
          <w:sz w:val="16"/>
          <w:szCs w:val="6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5778"/>
      </w:tblGrid>
      <w:tr w:rsidR="002503A6" w14:paraId="3DDCAD2D" w14:textId="77777777" w:rsidTr="00156939"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14:paraId="7831BD56" w14:textId="77777777" w:rsidTr="00156939">
        <w:trPr>
          <w:trHeight w:val="1460"/>
        </w:trPr>
        <w:tc>
          <w:tcPr>
            <w:tcW w:w="1102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77777777"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14:paraId="6954E067" w14:textId="60420DF6" w:rsidR="002503A6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9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621FC" w14:paraId="62BD068A" w14:textId="77777777" w:rsidTr="00156939">
        <w:tc>
          <w:tcPr>
            <w:tcW w:w="1102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977FE" w14:textId="04CBF063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 d’activité économique :</w:t>
            </w:r>
            <w:r w:rsidR="00047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2C0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="00732C0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32C0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047F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F6A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Autres. Précisez. : </w:t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DF6AA4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F621FC" w14:paraId="3A24CA70" w14:textId="77777777" w:rsidTr="00156939">
        <w:tc>
          <w:tcPr>
            <w:tcW w:w="52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7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621FC" w14:paraId="3CE4715B" w14:textId="77777777" w:rsidTr="00156939">
        <w:tc>
          <w:tcPr>
            <w:tcW w:w="52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>
              <w:rPr>
                <w:rFonts w:ascii="Arial" w:hAnsi="Arial" w:cs="Arial"/>
                <w:sz w:val="16"/>
                <w:szCs w:val="16"/>
              </w:rPr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78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de fin d’exercice financier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984"/>
      </w:tblGrid>
      <w:tr w:rsidR="002503A6" w14:paraId="28DA8466" w14:textId="77777777" w:rsidTr="002503A6">
        <w:trPr>
          <w:cantSplit/>
          <w:trHeight w:val="360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77777777"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2  -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CD3AB5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2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77777777" w:rsidR="00846957" w:rsidRPr="00846957" w:rsidRDefault="00846957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 w:rsidR="00F52C80">
              <w:rPr>
                <w:rFonts w:ascii="Arial" w:hAnsi="Arial" w:cs="Arial"/>
                <w:b/>
                <w:i/>
                <w:sz w:val="16"/>
                <w:szCs w:val="16"/>
              </w:rPr>
              <w:t>la situation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746963D2" w14:textId="13098A79" w:rsidR="00CD3AB5" w:rsidRDefault="00691F41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968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77777777"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lien de cause à effet entre les problématiques financières et opérationnelles et la pandémie de la COVID-19</w:t>
            </w:r>
            <w:r w:rsidR="00E2634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846957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6957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347E62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52559D" w14:paraId="622F9BFE" w14:textId="77777777" w:rsidTr="00AA09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907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52559D" w:rsidRDefault="0052559D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37CB4C5" w14:textId="77777777" w:rsidR="0052559D" w:rsidRPr="00347E62" w:rsidRDefault="0052559D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52559D" w14:paraId="6FE78135" w14:textId="77777777" w:rsidTr="005255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907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780427A" w14:textId="42748443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relatifs à un bail commercial :</w:t>
            </w:r>
            <w:r w:rsidR="00F9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832F0A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Frais relatifs à un contrat de location d’équipement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9B081FA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Frais relatifs à l’électricité, au chauffage et services de télécommunications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72AAA" w14:textId="0B02C34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Pertes d’inventaire :</w:t>
            </w:r>
            <w:r w:rsidR="00F9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AC833D" w14:textId="040A3278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 d’inventaire pour la relance :</w:t>
            </w:r>
            <w:r w:rsidR="00F9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E339FF0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Salaires 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8B9FCA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Autres. Précisez. </w:t>
            </w:r>
          </w:p>
          <w:p w14:paraId="007DEDEA" w14:textId="00A2606A" w:rsidR="0052559D" w:rsidRDefault="00123570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A1CE233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1EC793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4DB19F5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7FB7BF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2B9223B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631768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1DB41720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E7E4D1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B41F69F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9F23A7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0279B1A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7621B1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0F756D8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BCB8A9E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918354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B67DC45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7A2A18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BADAB30" w14:textId="77777777" w:rsidR="0052559D" w:rsidRDefault="0052559D" w:rsidP="0052559D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08D53C9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8D42FE4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77777777" w:rsidR="0052559D" w:rsidRDefault="0052559D" w:rsidP="00525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559D" w14:paraId="6A2CB165" w14:textId="77777777" w:rsidTr="00AA09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9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52559D" w:rsidRPr="00B46967" w:rsidRDefault="0052559D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6967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47DE6D" w14:textId="77777777" w:rsidR="0052559D" w:rsidRDefault="0052559D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4487" w14:paraId="4A99F6A6" w14:textId="77777777" w:rsidTr="009B431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4"/>
        </w:trPr>
        <w:tc>
          <w:tcPr>
            <w:tcW w:w="110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77777777"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77777777" w:rsidR="00E26344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</w:p>
          <w:p w14:paraId="68BA3541" w14:textId="77777777" w:rsidR="00EF4487" w:rsidRPr="002503A6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77777777" w:rsidR="002503A6" w:rsidRPr="00185D53" w:rsidRDefault="002503A6">
      <w:pPr>
        <w:rPr>
          <w:sz w:val="16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1F2968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77777777"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1F2968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13643E9F" w:rsidR="001F2968" w:rsidRPr="003B217A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 xml:space="preserve">Autres informations pertinentes à votre demande </w:t>
            </w:r>
            <w:r w:rsidRPr="003B217A">
              <w:rPr>
                <w:i/>
                <w:smallCaps/>
                <w:sz w:val="14"/>
              </w:rPr>
              <w:t>(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inscrire tout autre renseignement que vous jug</w:t>
            </w:r>
            <w:r w:rsidR="00623C1C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 xml:space="preserve"> utile à l’analyse de votre demande)</w:t>
            </w:r>
          </w:p>
        </w:tc>
      </w:tr>
      <w:tr w:rsidR="001F2968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77777777" w:rsidR="00F621FC" w:rsidRPr="00123556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F621FC" w:rsidRPr="00123556">
              <w:rPr>
                <w:rFonts w:ascii="Arial" w:hAnsi="Arial" w:cs="Arial"/>
                <w:i/>
                <w:sz w:val="16"/>
                <w:szCs w:val="16"/>
              </w:rPr>
              <w:t xml:space="preserve">Nombre d’employés mis à pied, </w:t>
            </w:r>
            <w:r w:rsidRPr="00123556">
              <w:rPr>
                <w:rFonts w:ascii="Arial" w:hAnsi="Arial" w:cs="Arial"/>
                <w:i/>
                <w:sz w:val="16"/>
                <w:szCs w:val="16"/>
              </w:rPr>
              <w:t>montant des pertes de revenus estimé, etc.</w:t>
            </w:r>
          </w:p>
          <w:p w14:paraId="6A07F2EE" w14:textId="7939E948" w:rsidR="001F2968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2503A6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77777777"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F5FAA">
              <w:rPr>
                <w:rFonts w:ascii="Arial" w:hAnsi="Arial" w:cs="Arial"/>
                <w:b/>
                <w:bCs/>
                <w:caps/>
              </w:rPr>
              <w:t xml:space="preserve">- </w:t>
            </w: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>
              <w:rPr>
                <w:rFonts w:ascii="Arial" w:hAnsi="Arial" w:cs="Arial"/>
                <w:b/>
                <w:bCs/>
                <w:caps/>
                <w:color w:val="FFFFFF"/>
              </w:rPr>
              <w:t>AIDE</w:t>
            </w:r>
            <w:r w:rsidR="00F7766D">
              <w:rPr>
                <w:rFonts w:ascii="Arial" w:hAnsi="Arial" w:cs="Arial"/>
                <w:b/>
                <w:bCs/>
                <w:caps/>
                <w:color w:val="FFFFFF"/>
              </w:rPr>
              <w:t>s</w:t>
            </w:r>
            <w:r w:rsidR="00123556">
              <w:rPr>
                <w:rFonts w:ascii="Arial" w:hAnsi="Arial" w:cs="Arial"/>
                <w:b/>
                <w:bCs/>
                <w:caps/>
                <w:color w:val="FFFFFF"/>
              </w:rPr>
              <w:t xml:space="preserve"> FINANCIÈRE</w:t>
            </w:r>
            <w:r w:rsidR="00F7766D">
              <w:rPr>
                <w:rFonts w:ascii="Arial" w:hAnsi="Arial" w:cs="Arial"/>
                <w:b/>
                <w:bCs/>
                <w:caps/>
                <w:color w:val="FFFFFF"/>
              </w:rPr>
              <w:t xml:space="preserve">s </w:t>
            </w:r>
            <w:r w:rsidR="006633FE">
              <w:rPr>
                <w:rFonts w:ascii="Arial" w:hAnsi="Arial" w:cs="Arial"/>
                <w:b/>
                <w:bCs/>
                <w:caps/>
                <w:color w:val="FFFFFF"/>
              </w:rPr>
              <w:t xml:space="preserve">gouvernementales </w:t>
            </w:r>
            <w:r w:rsidR="00F7766D">
              <w:rPr>
                <w:rFonts w:ascii="Arial" w:hAnsi="Arial" w:cs="Arial"/>
                <w:b/>
                <w:bCs/>
                <w:caps/>
                <w:color w:val="FFFFFF"/>
              </w:rPr>
              <w:t>demandées</w:t>
            </w:r>
          </w:p>
        </w:tc>
      </w:tr>
      <w:tr w:rsidR="00091431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aides financières</w:t>
            </w:r>
            <w:r w:rsidR="00091431">
              <w:rPr>
                <w:smallCaps/>
              </w:rPr>
              <w:t xml:space="preserve"> </w:t>
            </w:r>
          </w:p>
          <w:p w14:paraId="42FFF1F8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</w:t>
            </w:r>
            <w:r w:rsidR="00123556">
              <w:rPr>
                <w:i/>
                <w:iCs/>
                <w:sz w:val="14"/>
                <w:szCs w:val="14"/>
              </w:rPr>
              <w:t>aides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="006633FE">
              <w:rPr>
                <w:i/>
                <w:iCs/>
                <w:sz w:val="14"/>
                <w:szCs w:val="14"/>
              </w:rPr>
              <w:t>gouvernementales</w:t>
            </w:r>
            <w:r>
              <w:rPr>
                <w:i/>
                <w:iCs/>
                <w:sz w:val="14"/>
                <w:szCs w:val="14"/>
              </w:rPr>
              <w:t xml:space="preserve"> sollicitées et/ou confirmées)</w:t>
            </w:r>
          </w:p>
          <w:p w14:paraId="6FF28E28" w14:textId="77777777" w:rsidR="00123556" w:rsidRPr="00123556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123556">
              <w:rPr>
                <w:i/>
                <w:iCs/>
                <w:sz w:val="14"/>
                <w:szCs w:val="14"/>
              </w:rPr>
              <w:t>Exemple</w:t>
            </w:r>
            <w:r w:rsidR="006633FE">
              <w:rPr>
                <w:i/>
                <w:iCs/>
                <w:sz w:val="14"/>
                <w:szCs w:val="14"/>
              </w:rPr>
              <w:t>s</w:t>
            </w:r>
            <w:r w:rsidRPr="00123556">
              <w:rPr>
                <w:i/>
                <w:iCs/>
                <w:sz w:val="14"/>
                <w:szCs w:val="14"/>
              </w:rPr>
              <w:t> : Compte d’urgence</w:t>
            </w:r>
            <w:r w:rsidR="006633FE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123556">
              <w:rPr>
                <w:i/>
                <w:iCs/>
                <w:sz w:val="14"/>
                <w:szCs w:val="14"/>
              </w:rPr>
              <w:t>, Subvention salariale</w:t>
            </w:r>
            <w:r w:rsidR="006633FE">
              <w:rPr>
                <w:i/>
                <w:iCs/>
                <w:sz w:val="14"/>
                <w:szCs w:val="14"/>
              </w:rPr>
              <w:t xml:space="preserve"> d’urgence du Canada.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091431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20" w:name="ListeDéroulante18"/>
      <w:tr w:rsidR="00091431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1AD5880C" w:rsidR="00091431" w:rsidRDefault="00DF74C6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e26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 xml:space="preserve">Programme </w:t>
            </w:r>
            <w:r w:rsidR="003E43BC">
              <w:rPr>
                <w:rFonts w:ascii="Arial" w:hAnsi="Arial" w:cs="Arial"/>
                <w:noProof/>
                <w:sz w:val="16"/>
                <w:szCs w:val="16"/>
              </w:rPr>
              <w:t>d'</w:t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>Aide d'urgence aux petites et moyennes entreprises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7777777" w:rsidR="00091431" w:rsidRDefault="000914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</w:ddList>
                </w:ffData>
              </w:fldChar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0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2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790AA7F4" w:rsidR="00091431" w:rsidRDefault="00123570" w:rsidP="009D4D8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4D80" w:rsidRPr="009D4D80">
              <w:rPr>
                <w:rFonts w:ascii="Arial" w:hAnsi="Arial" w:cs="Arial"/>
                <w:noProof/>
                <w:sz w:val="16"/>
                <w:szCs w:val="16"/>
              </w:rPr>
              <w:t>Compte d'urgence pour les entreprises (prêt de 40 000$ du fédéral)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3" w:name="Texte614"/>
      <w:tr w:rsidR="00091431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1B404906" w:rsidR="00091431" w:rsidRDefault="00DF74C6" w:rsidP="009D4D8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4D80" w:rsidRPr="009D4D80">
              <w:rPr>
                <w:rFonts w:ascii="Arial" w:hAnsi="Arial" w:cs="Arial"/>
                <w:noProof/>
                <w:sz w:val="16"/>
                <w:szCs w:val="16"/>
              </w:rPr>
              <w:t>Subvention salariale d'urgence du gouvernement fédéral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3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4" w:name="Texte615"/>
      <w:tr w:rsidR="00091431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6960148D" w:rsidR="00091431" w:rsidRDefault="00DF74C6" w:rsidP="009D4D8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4D80">
              <w:rPr>
                <w:rFonts w:ascii="Arial" w:hAnsi="Arial" w:cs="Arial"/>
                <w:noProof/>
                <w:sz w:val="16"/>
                <w:szCs w:val="16"/>
              </w:rPr>
              <w:t>Autres, précisez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</w:r>
            <w:r w:rsidR="00F67FE1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4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185D53" w:rsidRDefault="002503A6">
      <w:pPr>
        <w:rPr>
          <w:sz w:val="16"/>
          <w:szCs w:val="6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2503A6" w14:paraId="717A678A" w14:textId="77777777" w:rsidTr="004931FE">
        <w:tc>
          <w:tcPr>
            <w:tcW w:w="11060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77777777"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3F5FAA" w14:paraId="3B0E3C03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31A28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F68A4" w14:textId="77777777" w:rsidR="003F5FAA" w:rsidRPr="003B217A" w:rsidRDefault="003F5FAA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3AE4">
              <w:rPr>
                <w:rFonts w:ascii="Arial" w:hAnsi="Arial" w:cs="Arial"/>
                <w:noProof/>
                <w:sz w:val="16"/>
                <w:szCs w:val="16"/>
              </w:rPr>
              <w:t>Derniers états financiers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(obligatoires)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F5FAA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4F7A8FB8" w:rsidR="003F5FAA" w:rsidRDefault="00AF05C5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xte2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États financiers intérimaires les plus à jour (obligatoires)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3F5FAA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5BB79C70" w:rsidR="003F5FAA" w:rsidRDefault="001A653F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653F">
              <w:rPr>
                <w:rFonts w:ascii="Arial" w:hAnsi="Arial" w:cs="Arial"/>
                <w:noProof/>
                <w:sz w:val="16"/>
                <w:szCs w:val="16"/>
              </w:rPr>
              <w:t>Budget de caisse / prévisions de trésorerie (obligatoi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res</w:t>
            </w:r>
            <w:r w:rsidRPr="001A653F">
              <w:rPr>
                <w:rFonts w:ascii="Arial" w:hAnsi="Arial" w:cs="Arial"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5FAA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58CD">
              <w:rPr>
                <w:rFonts w:ascii="Arial" w:hAnsi="Arial" w:cs="Arial"/>
                <w:noProof/>
                <w:sz w:val="16"/>
                <w:szCs w:val="16"/>
              </w:rPr>
              <w:t>Copie du bail, contrat de location d'équipement, etc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5FAA" w14:paraId="58568148" w14:textId="77777777" w:rsidTr="00185D53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A5D6A" w14:textId="77777777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67FE1">
              <w:rPr>
                <w:rFonts w:ascii="Arial" w:hAnsi="Arial" w:cs="Arial"/>
                <w:sz w:val="16"/>
                <w:szCs w:val="16"/>
              </w:rPr>
            </w:r>
            <w:r w:rsidR="00F67F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E808D" w14:textId="591518F5" w:rsidR="003F5FAA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Autres documents pertinents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6C5A515C" w14:textId="77777777" w:rsidTr="004931FE">
        <w:trPr>
          <w:cantSplit/>
          <w:trHeight w:val="221"/>
        </w:trPr>
        <w:tc>
          <w:tcPr>
            <w:tcW w:w="11060" w:type="dxa"/>
            <w:gridSpan w:val="10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A7BC1" w14:textId="77777777" w:rsidR="002503A6" w:rsidRPr="00AA3B77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</w:tc>
      </w:tr>
      <w:tr w:rsidR="001F2968" w14:paraId="1A980A77" w14:textId="77777777" w:rsidTr="00185D53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77777777" w:rsidR="00185D53" w:rsidRPr="00185D53" w:rsidRDefault="00185D53" w:rsidP="00185D53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6"/>
                <w:szCs w:val="6"/>
              </w:rPr>
            </w:pPr>
          </w:p>
        </w:tc>
      </w:tr>
      <w:tr w:rsidR="002503A6" w14:paraId="1592C386" w14:textId="77777777" w:rsidTr="00185D53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77777777"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14:paraId="19930214" w14:textId="77777777" w:rsidTr="00185D53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14:paraId="63B79ECB" w14:textId="77777777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2A612029" w:rsidR="002503A6" w:rsidRPr="000D1603" w:rsidRDefault="00123570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14:paraId="583DF089" w14:textId="77777777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2A29AD19" w14:textId="77777777" w:rsidTr="00091431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7D08E483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123556" w:rsidRPr="000D1603" w:rsidRDefault="0012355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14:paraId="1AD32C2C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14:paraId="32524810" w14:textId="77777777" w:rsidR="002503A6" w:rsidRPr="000D1603" w:rsidRDefault="002503A6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faillite et l’insolvabilité.</w:t>
            </w:r>
          </w:p>
          <w:p w14:paraId="19A34A82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14:paraId="286E15A6" w14:textId="77777777" w:rsidR="002503A6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14:paraId="22415287" w14:textId="5D12AEE7" w:rsidR="001A1910" w:rsidRDefault="001A1910" w:rsidP="003E43BC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="003E43BC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14:paraId="2B68DC80" w14:textId="77777777" w:rsidR="00123556" w:rsidRDefault="00123556" w:rsidP="003F5FA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J’accepte que les informations inscrites au présent formulaire et aux documents annexés puissent être utilisées à des fins de vérification des antécédents judiciaires</w:t>
            </w:r>
            <w:r w:rsidR="000E0938">
              <w:rPr>
                <w:rFonts w:ascii="Arial" w:hAnsi="Arial" w:cs="Arial"/>
                <w:sz w:val="16"/>
                <w:szCs w:val="16"/>
              </w:rPr>
              <w:t xml:space="preserve"> des actionnaires de l’entreprise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DFE401" w14:textId="77777777" w:rsidR="00123556" w:rsidRDefault="00123556" w:rsidP="003F5FAA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J’accepte que les informations inscrites au présent formulaire et aux documents annexés puissent être utilisées à des fins de vérification de la cote de crédit</w:t>
            </w:r>
            <w:r w:rsidR="005851C5">
              <w:rPr>
                <w:rFonts w:ascii="Arial" w:hAnsi="Arial" w:cs="Arial"/>
                <w:sz w:val="16"/>
                <w:szCs w:val="16"/>
              </w:rPr>
              <w:t xml:space="preserve"> de l’entreprise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3ADB78" w14:textId="77777777" w:rsidR="002503A6" w:rsidRDefault="00123556" w:rsidP="00185D53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F67FE1">
              <w:rPr>
                <w:sz w:val="16"/>
                <w:szCs w:val="16"/>
              </w:rPr>
            </w:r>
            <w:r w:rsidR="00F67FE1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Je comprends </w:t>
            </w:r>
            <w:r w:rsidR="00382775">
              <w:rPr>
                <w:rFonts w:ascii="Arial" w:hAnsi="Arial" w:cs="Arial"/>
                <w:sz w:val="16"/>
                <w:szCs w:val="16"/>
              </w:rPr>
              <w:t>qu’une</w:t>
            </w:r>
            <w:r>
              <w:rPr>
                <w:rFonts w:ascii="Arial" w:hAnsi="Arial" w:cs="Arial"/>
                <w:sz w:val="16"/>
                <w:szCs w:val="16"/>
              </w:rPr>
              <w:t xml:space="preserve"> fausse déclaration pourrait entraîner le refus de la demande.</w:t>
            </w:r>
          </w:p>
          <w:p w14:paraId="65027404" w14:textId="77777777" w:rsidR="00123556" w:rsidRPr="000D1603" w:rsidRDefault="0012355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14:paraId="205B4C2F" w14:textId="77777777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185D53" w:rsidRPr="00185D53" w:rsidRDefault="00185D53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32"/>
                <w:szCs w:val="17"/>
              </w:rPr>
            </w:pPr>
          </w:p>
          <w:p w14:paraId="572E13F1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D04E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14:paraId="5B5D2B84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2439CF5F" w14:textId="77777777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Default="002503A6" w:rsidP="00185D53"/>
    <w:sectPr w:rsidR="002503A6" w:rsidSect="00250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6E03" w14:textId="77777777" w:rsidR="00F67FE1" w:rsidRDefault="00F67FE1" w:rsidP="002503A6">
      <w:r>
        <w:separator/>
      </w:r>
    </w:p>
  </w:endnote>
  <w:endnote w:type="continuationSeparator" w:id="0">
    <w:p w14:paraId="75A2772A" w14:textId="77777777" w:rsidR="00F67FE1" w:rsidRDefault="00F67FE1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B75C" w14:textId="77777777" w:rsidR="00AA09B2" w:rsidRDefault="00AA09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7777777" w:rsidR="00AA09B2" w:rsidRDefault="00AA09B2" w:rsidP="002503A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70C2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  <w:p w14:paraId="7E7E1C92" w14:textId="77777777" w:rsidR="00AA09B2" w:rsidRDefault="00AA09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C910" w14:textId="77777777" w:rsidR="00AA09B2" w:rsidRDefault="00AA09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7F50A" w14:textId="77777777" w:rsidR="00F67FE1" w:rsidRDefault="00F67FE1" w:rsidP="002503A6">
      <w:r>
        <w:separator/>
      </w:r>
    </w:p>
  </w:footnote>
  <w:footnote w:type="continuationSeparator" w:id="0">
    <w:p w14:paraId="021BB630" w14:textId="77777777" w:rsidR="00F67FE1" w:rsidRDefault="00F67FE1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FA91" w14:textId="3878F6C1" w:rsidR="00AA09B2" w:rsidRDefault="00AA09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AA09B2" w14:paraId="717BB85E" w14:textId="77777777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14:paraId="7F87B301" w14:textId="139F2681" w:rsidR="00AA09B2" w:rsidRPr="002503A6" w:rsidRDefault="00AA09B2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14:paraId="13EB1824" w14:textId="77777777" w:rsidR="00AA09B2" w:rsidRPr="002503A6" w:rsidRDefault="00AA09B2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3D09CA69" w14:textId="77777777" w:rsidR="00AA09B2" w:rsidRPr="00CC2ED3" w:rsidRDefault="00AA09B2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14:paraId="3BA6F3DD" w14:textId="77777777" w:rsidR="00AA09B2" w:rsidRDefault="00AA09B2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Programme Aide d’urgence aux petites et moyennes entreprises </w:t>
          </w:r>
        </w:p>
        <w:p w14:paraId="0EE63756" w14:textId="77777777" w:rsidR="00AA09B2" w:rsidRDefault="00AA09B2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14:paraId="30E58DBF" w14:textId="77777777" w:rsidR="00AA09B2" w:rsidRDefault="00AA09B2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25CE223" w14:textId="77777777" w:rsidR="00AA09B2" w:rsidRPr="002503A6" w:rsidRDefault="00AA09B2" w:rsidP="002503A6">
    <w:pPr>
      <w:pStyle w:val="En-tte"/>
      <w:ind w:left="-424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26678" w14:textId="6985436F" w:rsidR="00AA09B2" w:rsidRDefault="00AA09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12+5pd0CwK5Z5HlSHT7s43AWIg2LLh3gNmphNfmU1rTJJ0KLht2yTMchUBbbXogfjKF6VHjyY9ilTPvGrZVwnw==" w:salt="bXQMkn0CsyD5Gqd0f2D1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562AC"/>
    <w:rsid w:val="00091431"/>
    <w:rsid w:val="00097E32"/>
    <w:rsid w:val="000D1603"/>
    <w:rsid w:val="000E0938"/>
    <w:rsid w:val="000F6543"/>
    <w:rsid w:val="00101227"/>
    <w:rsid w:val="00112C02"/>
    <w:rsid w:val="00113980"/>
    <w:rsid w:val="00117FC5"/>
    <w:rsid w:val="00123556"/>
    <w:rsid w:val="00123570"/>
    <w:rsid w:val="00153828"/>
    <w:rsid w:val="00155B90"/>
    <w:rsid w:val="00156939"/>
    <w:rsid w:val="001764F0"/>
    <w:rsid w:val="00185D53"/>
    <w:rsid w:val="00193F4D"/>
    <w:rsid w:val="00195F78"/>
    <w:rsid w:val="001A1910"/>
    <w:rsid w:val="001A653F"/>
    <w:rsid w:val="001F2968"/>
    <w:rsid w:val="00225C39"/>
    <w:rsid w:val="00246F3C"/>
    <w:rsid w:val="002503A6"/>
    <w:rsid w:val="0029173B"/>
    <w:rsid w:val="002B24C5"/>
    <w:rsid w:val="002E32AA"/>
    <w:rsid w:val="0033151F"/>
    <w:rsid w:val="00382775"/>
    <w:rsid w:val="00382EAD"/>
    <w:rsid w:val="003B217A"/>
    <w:rsid w:val="003E43BC"/>
    <w:rsid w:val="003F5FAA"/>
    <w:rsid w:val="00400A0C"/>
    <w:rsid w:val="00437BFE"/>
    <w:rsid w:val="004652F1"/>
    <w:rsid w:val="004931FE"/>
    <w:rsid w:val="004A747C"/>
    <w:rsid w:val="004B7514"/>
    <w:rsid w:val="004B7FAC"/>
    <w:rsid w:val="004E01F1"/>
    <w:rsid w:val="004F1AFF"/>
    <w:rsid w:val="0052559D"/>
    <w:rsid w:val="005851C5"/>
    <w:rsid w:val="005B47ED"/>
    <w:rsid w:val="005C1861"/>
    <w:rsid w:val="005F38C8"/>
    <w:rsid w:val="006078AD"/>
    <w:rsid w:val="0061580F"/>
    <w:rsid w:val="00623C1C"/>
    <w:rsid w:val="006549C2"/>
    <w:rsid w:val="006633FE"/>
    <w:rsid w:val="00691F41"/>
    <w:rsid w:val="006C50D4"/>
    <w:rsid w:val="006D255A"/>
    <w:rsid w:val="00706A68"/>
    <w:rsid w:val="00731229"/>
    <w:rsid w:val="00732C02"/>
    <w:rsid w:val="00734A2C"/>
    <w:rsid w:val="0078771E"/>
    <w:rsid w:val="007B0D7D"/>
    <w:rsid w:val="007D3AE4"/>
    <w:rsid w:val="007F14CB"/>
    <w:rsid w:val="00846957"/>
    <w:rsid w:val="009461AD"/>
    <w:rsid w:val="00952A04"/>
    <w:rsid w:val="00961BE9"/>
    <w:rsid w:val="009B4316"/>
    <w:rsid w:val="009D4D80"/>
    <w:rsid w:val="00A02714"/>
    <w:rsid w:val="00A6402F"/>
    <w:rsid w:val="00A71223"/>
    <w:rsid w:val="00A93D3C"/>
    <w:rsid w:val="00AA09B2"/>
    <w:rsid w:val="00AF05C5"/>
    <w:rsid w:val="00AF12BD"/>
    <w:rsid w:val="00B46967"/>
    <w:rsid w:val="00BB715C"/>
    <w:rsid w:val="00C2214F"/>
    <w:rsid w:val="00C41E91"/>
    <w:rsid w:val="00C70C27"/>
    <w:rsid w:val="00C717F9"/>
    <w:rsid w:val="00CA4971"/>
    <w:rsid w:val="00CC2107"/>
    <w:rsid w:val="00CD3AB5"/>
    <w:rsid w:val="00D13A86"/>
    <w:rsid w:val="00D57839"/>
    <w:rsid w:val="00DE00B5"/>
    <w:rsid w:val="00DF6AA4"/>
    <w:rsid w:val="00DF74C6"/>
    <w:rsid w:val="00E26344"/>
    <w:rsid w:val="00E5625E"/>
    <w:rsid w:val="00E84128"/>
    <w:rsid w:val="00EA1CD3"/>
    <w:rsid w:val="00EA6F23"/>
    <w:rsid w:val="00EE227C"/>
    <w:rsid w:val="00EF00A1"/>
    <w:rsid w:val="00EF4487"/>
    <w:rsid w:val="00EF599B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67FE1"/>
    <w:rsid w:val="00F745B9"/>
    <w:rsid w:val="00F7766D"/>
    <w:rsid w:val="00F91480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Zoé Couture</cp:lastModifiedBy>
  <cp:revision>2</cp:revision>
  <dcterms:created xsi:type="dcterms:W3CDTF">2020-04-28T12:46:00Z</dcterms:created>
  <dcterms:modified xsi:type="dcterms:W3CDTF">2020-04-28T12:46:00Z</dcterms:modified>
</cp:coreProperties>
</file>